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6F2EB6" w:rsidP="006F2EB6">
      <w:pPr>
        <w:jc w:val="center"/>
        <w:rPr>
          <w:b/>
          <w:sz w:val="36"/>
          <w:szCs w:val="36"/>
        </w:rPr>
      </w:pPr>
      <w:r w:rsidRPr="006F2EB6">
        <w:rPr>
          <w:b/>
          <w:sz w:val="36"/>
          <w:szCs w:val="36"/>
        </w:rPr>
        <w:t>ΜΑΘΗΜΑ 41 Ο ΧΡΟΝΟΣ</w:t>
      </w:r>
      <w:r>
        <w:rPr>
          <w:b/>
          <w:sz w:val="36"/>
          <w:szCs w:val="36"/>
        </w:rPr>
        <w:t xml:space="preserve">       5-5-20</w:t>
      </w:r>
    </w:p>
    <w:p w:rsidR="006F2EB6" w:rsidRDefault="005C5A54" w:rsidP="006F2EB6">
      <w:pPr>
        <w:rPr>
          <w:sz w:val="36"/>
          <w:szCs w:val="36"/>
        </w:rPr>
      </w:pPr>
      <w:r>
        <w:rPr>
          <w:noProof/>
          <w:lang w:eastAsia="el-GR"/>
        </w:rPr>
        <w:drawing>
          <wp:inline distT="0" distB="0" distL="0" distR="0">
            <wp:extent cx="6267450" cy="2457450"/>
            <wp:effectExtent l="19050" t="0" r="0" b="0"/>
            <wp:docPr id="1" name="Εικόνα 1" descr="Τα παιδιά στις 4 ΕΠΟΧΕΣ του χρόνου ~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παιδιά στις 4 ΕΠΟΧΕΣ του χρόνου ~ Los Niñ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A54" w:rsidRDefault="005C5A54" w:rsidP="006F2EB6">
      <w:pPr>
        <w:rPr>
          <w:sz w:val="28"/>
          <w:szCs w:val="28"/>
        </w:rPr>
      </w:pPr>
      <w:r w:rsidRPr="005C5A54">
        <w:rPr>
          <w:sz w:val="28"/>
          <w:szCs w:val="28"/>
        </w:rPr>
        <w:t>Ποια εποχή του χρόνου</w:t>
      </w:r>
      <w:r>
        <w:rPr>
          <w:sz w:val="28"/>
          <w:szCs w:val="28"/>
        </w:rPr>
        <w:t xml:space="preserve"> ανοίγουν τα σχολεία; ………………………………………………………………</w:t>
      </w:r>
    </w:p>
    <w:p w:rsidR="005C5A54" w:rsidRDefault="005C5A54" w:rsidP="006F2EB6">
      <w:pPr>
        <w:rPr>
          <w:sz w:val="28"/>
          <w:szCs w:val="28"/>
        </w:rPr>
      </w:pPr>
      <w:r>
        <w:rPr>
          <w:sz w:val="28"/>
          <w:szCs w:val="28"/>
        </w:rPr>
        <w:t>Ποια εποχή κλείνουν τα σχολεία; ………………………………………………………………………………….</w:t>
      </w:r>
    </w:p>
    <w:p w:rsidR="005C5A54" w:rsidRDefault="005C5A54" w:rsidP="006F2EB6">
      <w:pPr>
        <w:rPr>
          <w:sz w:val="28"/>
          <w:szCs w:val="28"/>
        </w:rPr>
      </w:pPr>
      <w:r>
        <w:rPr>
          <w:sz w:val="28"/>
          <w:szCs w:val="28"/>
        </w:rPr>
        <w:t>Πότε γιορτάζουμε τα Χριστούγεννα; ……………………………………………………………………………..</w:t>
      </w:r>
    </w:p>
    <w:p w:rsidR="005C5A54" w:rsidRDefault="005C5A54" w:rsidP="006F2EB6">
      <w:pPr>
        <w:rPr>
          <w:sz w:val="28"/>
          <w:szCs w:val="28"/>
        </w:rPr>
      </w:pPr>
      <w:r>
        <w:rPr>
          <w:sz w:val="28"/>
          <w:szCs w:val="28"/>
        </w:rPr>
        <w:t>Ποια εποχή ανθίζουν τα λουλούδια; ………………………………………………………………………………</w:t>
      </w:r>
    </w:p>
    <w:p w:rsidR="005C5A54" w:rsidRDefault="005C5A54" w:rsidP="006F2EB6">
      <w:pPr>
        <w:rPr>
          <w:sz w:val="28"/>
          <w:szCs w:val="28"/>
        </w:rPr>
      </w:pPr>
      <w:r>
        <w:rPr>
          <w:sz w:val="28"/>
          <w:szCs w:val="28"/>
        </w:rPr>
        <w:t>Ποια εποχή είναι η αγαπημένη σου; ……………………………………………………………………………….</w:t>
      </w:r>
    </w:p>
    <w:p w:rsidR="002032B4" w:rsidRDefault="002032B4" w:rsidP="006F2EB6">
      <w:pPr>
        <w:rPr>
          <w:sz w:val="28"/>
          <w:szCs w:val="28"/>
        </w:rPr>
      </w:pPr>
    </w:p>
    <w:p w:rsidR="002032B4" w:rsidRDefault="002032B4" w:rsidP="006F2EB6">
      <w:pPr>
        <w:rPr>
          <w:sz w:val="28"/>
          <w:szCs w:val="28"/>
        </w:rPr>
      </w:pPr>
      <w:r>
        <w:rPr>
          <w:sz w:val="28"/>
          <w:szCs w:val="28"/>
        </w:rPr>
        <w:t>2)Ένωσε σωστά:</w:t>
      </w:r>
    </w:p>
    <w:p w:rsidR="005C5A54" w:rsidRDefault="00C44F70" w:rsidP="006F2EB6">
      <w:pPr>
        <w:rPr>
          <w:sz w:val="28"/>
          <w:szCs w:val="28"/>
        </w:rPr>
      </w:pPr>
      <w:r>
        <w:rPr>
          <w:noProof/>
          <w:lang w:eastAsia="el-GR"/>
        </w:rPr>
        <w:pict>
          <v:rect id="_x0000_s1046" style="position:absolute;margin-left:150.75pt;margin-top:232.1pt;width:60.75pt;height:8.25pt;z-index:251670528" stroked="f"/>
        </w:pict>
      </w:r>
      <w:r w:rsidR="002032B4"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2.25pt;margin-top:86.6pt;width:84.75pt;height:50.25pt;flip:y;z-index:251658240" o:connectortype="straight">
            <v:stroke endarrow="block"/>
          </v:shape>
        </w:pict>
      </w:r>
      <w:r w:rsidR="002032B4">
        <w:rPr>
          <w:noProof/>
          <w:lang w:eastAsia="el-GR"/>
        </w:rPr>
        <w:drawing>
          <wp:inline distT="0" distB="0" distL="0" distR="0">
            <wp:extent cx="4581525" cy="3257550"/>
            <wp:effectExtent l="19050" t="0" r="9525" b="0"/>
            <wp:docPr id="4" name="Εικόνα 4" descr="Αποτέλεσμα εικόνας για καρτελακια ημερες τησ εβδομαδασ πιντερεστ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ποτέλεσμα εικόνας για καρτελακια ημερες τησ εβδομαδασ πιντερεστ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5C" w:rsidRDefault="0081485C" w:rsidP="006F2EB6">
      <w:pPr>
        <w:rPr>
          <w:sz w:val="28"/>
          <w:szCs w:val="28"/>
        </w:rPr>
      </w:pPr>
    </w:p>
    <w:p w:rsidR="0081485C" w:rsidRDefault="0081485C" w:rsidP="006F2EB6">
      <w:pPr>
        <w:rPr>
          <w:sz w:val="28"/>
          <w:szCs w:val="28"/>
        </w:rPr>
      </w:pPr>
    </w:p>
    <w:p w:rsidR="0081485C" w:rsidRDefault="0081485C" w:rsidP="006F2E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3)Συμπληρώνω τις καρτέλες του ημερολογίου ( ημέρα, αριθμό, μήνα):</w:t>
      </w:r>
    </w:p>
    <w:p w:rsidR="00D4126C" w:rsidRPr="00D4126C" w:rsidRDefault="00D4126C" w:rsidP="00E44485">
      <w:pPr>
        <w:tabs>
          <w:tab w:val="left" w:pos="4635"/>
          <w:tab w:val="left" w:pos="730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D4126C">
        <w:rPr>
          <w:b/>
          <w:sz w:val="28"/>
          <w:szCs w:val="28"/>
        </w:rPr>
        <w:t>Πριν</w:t>
      </w:r>
      <w:r>
        <w:rPr>
          <w:b/>
          <w:sz w:val="28"/>
          <w:szCs w:val="28"/>
        </w:rPr>
        <w:tab/>
      </w:r>
      <w:r w:rsidR="00E44485">
        <w:rPr>
          <w:noProof/>
          <w:lang w:eastAsia="el-GR"/>
        </w:rPr>
        <w:drawing>
          <wp:inline distT="0" distB="0" distL="0" distR="0">
            <wp:extent cx="898425" cy="1152525"/>
            <wp:effectExtent l="19050" t="0" r="0" b="0"/>
            <wp:docPr id="7" name="Εικόνα 7" descr="Αποτέλεσμα εικόνας για εικονες με παιδια καρτουν | Ανέκδοτα, Κάρτ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Αποτέλεσμα εικόνας για εικονες με παιδια καρτουν | Ανέκδοτα, Κάρτα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4485">
        <w:rPr>
          <w:b/>
          <w:sz w:val="28"/>
          <w:szCs w:val="28"/>
        </w:rPr>
        <w:tab/>
      </w:r>
      <w:r>
        <w:rPr>
          <w:b/>
          <w:sz w:val="28"/>
          <w:szCs w:val="28"/>
        </w:rPr>
        <w:t>μετά</w:t>
      </w:r>
    </w:p>
    <w:p w:rsidR="0081485C" w:rsidRDefault="00D4126C" w:rsidP="0081485C">
      <w:pPr>
        <w:tabs>
          <w:tab w:val="left" w:pos="1740"/>
          <w:tab w:val="left" w:pos="3495"/>
          <w:tab w:val="center" w:pos="5233"/>
          <w:tab w:val="left" w:pos="72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444pt;margin-top:7.85pt;width:94.5pt;height:132.75pt;z-index:251668480">
            <v:textbox>
              <w:txbxContent>
                <w:p w:rsidR="00D4126C" w:rsidRDefault="00D4126C" w:rsidP="00D4126C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2" type="#_x0000_t202" style="position:absolute;margin-left:330pt;margin-top:7.85pt;width:94.5pt;height:132.75pt;z-index:251667456">
            <v:textbox>
              <w:txbxContent>
                <w:p w:rsidR="00D4126C" w:rsidRDefault="00D4126C" w:rsidP="00D4126C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1" type="#_x0000_t202" style="position:absolute;margin-left:3in;margin-top:4.1pt;width:94.5pt;height:132.75pt;z-index:251666432">
            <v:textbox>
              <w:txbxContent>
                <w:p w:rsidR="00D4126C" w:rsidRDefault="00D4126C" w:rsidP="00D4126C"/>
                <w:p w:rsidR="00D4126C" w:rsidRPr="00970CB1" w:rsidRDefault="00D4126C" w:rsidP="00970CB1">
                  <w:pPr>
                    <w:jc w:val="center"/>
                    <w:rPr>
                      <w:b/>
                    </w:rPr>
                  </w:pPr>
                  <w:r w:rsidRPr="00970CB1">
                    <w:rPr>
                      <w:b/>
                    </w:rPr>
                    <w:t>Τρίτη</w:t>
                  </w:r>
                </w:p>
                <w:p w:rsidR="00D4126C" w:rsidRPr="00970CB1" w:rsidRDefault="00D4126C" w:rsidP="00970CB1">
                  <w:pPr>
                    <w:jc w:val="center"/>
                    <w:rPr>
                      <w:b/>
                    </w:rPr>
                  </w:pPr>
                  <w:r w:rsidRPr="00970CB1">
                    <w:rPr>
                      <w:b/>
                    </w:rPr>
                    <w:t>5</w:t>
                  </w:r>
                </w:p>
                <w:p w:rsidR="00D4126C" w:rsidRPr="00970CB1" w:rsidRDefault="00970CB1" w:rsidP="00970CB1">
                  <w:pPr>
                    <w:jc w:val="center"/>
                    <w:rPr>
                      <w:b/>
                    </w:rPr>
                  </w:pPr>
                  <w:r w:rsidRPr="00970CB1">
                    <w:rPr>
                      <w:b/>
                    </w:rPr>
                    <w:t>Μαΐου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40" type="#_x0000_t202" style="position:absolute;margin-left:95.25pt;margin-top:4.1pt;width:94.5pt;height:132.75pt;z-index:251665408">
            <v:textbox>
              <w:txbxContent>
                <w:p w:rsidR="00D4126C" w:rsidRDefault="00D4126C" w:rsidP="00D4126C"/>
              </w:txbxContent>
            </v:textbox>
          </v:shape>
        </w:pict>
      </w:r>
      <w:r>
        <w:rPr>
          <w:noProof/>
          <w:sz w:val="28"/>
          <w:szCs w:val="28"/>
          <w:lang w:eastAsia="el-GR"/>
        </w:rPr>
        <w:pict>
          <v:shape id="_x0000_s1039" type="#_x0000_t202" style="position:absolute;margin-left:-18.75pt;margin-top:7.85pt;width:94.5pt;height:132.75pt;z-index:251664384">
            <v:textbox>
              <w:txbxContent>
                <w:p w:rsidR="00D4126C" w:rsidRDefault="00D4126C"/>
              </w:txbxContent>
            </v:textbox>
          </v:shape>
        </w:pict>
      </w:r>
      <w:r w:rsidR="0081485C">
        <w:rPr>
          <w:sz w:val="28"/>
          <w:szCs w:val="28"/>
        </w:rPr>
        <w:tab/>
      </w:r>
      <w:r w:rsidR="0081485C">
        <w:rPr>
          <w:sz w:val="28"/>
          <w:szCs w:val="28"/>
        </w:rPr>
        <w:tab/>
      </w:r>
      <w:r w:rsidR="0081485C">
        <w:rPr>
          <w:sz w:val="28"/>
          <w:szCs w:val="28"/>
        </w:rPr>
        <w:tab/>
      </w:r>
      <w:r w:rsidR="0081485C">
        <w:rPr>
          <w:sz w:val="28"/>
          <w:szCs w:val="28"/>
        </w:rPr>
        <w:tab/>
      </w:r>
    </w:p>
    <w:p w:rsidR="00D4126C" w:rsidRDefault="00D4126C" w:rsidP="006F2EB6">
      <w:pPr>
        <w:rPr>
          <w:sz w:val="28"/>
          <w:szCs w:val="28"/>
        </w:rPr>
      </w:pPr>
    </w:p>
    <w:p w:rsidR="00D4126C" w:rsidRPr="00D4126C" w:rsidRDefault="00D4126C" w:rsidP="00D4126C">
      <w:pPr>
        <w:rPr>
          <w:sz w:val="28"/>
          <w:szCs w:val="28"/>
        </w:rPr>
      </w:pPr>
    </w:p>
    <w:p w:rsidR="00D4126C" w:rsidRPr="00D4126C" w:rsidRDefault="00D4126C" w:rsidP="00D4126C">
      <w:pPr>
        <w:rPr>
          <w:sz w:val="28"/>
          <w:szCs w:val="28"/>
        </w:rPr>
      </w:pPr>
    </w:p>
    <w:p w:rsidR="00D4126C" w:rsidRDefault="00D4126C" w:rsidP="00D4126C">
      <w:pPr>
        <w:rPr>
          <w:sz w:val="28"/>
          <w:szCs w:val="28"/>
        </w:rPr>
      </w:pPr>
    </w:p>
    <w:p w:rsidR="00BB6FAF" w:rsidRDefault="00D4126C" w:rsidP="00D4126C">
      <w:pPr>
        <w:tabs>
          <w:tab w:val="left" w:pos="2265"/>
          <w:tab w:val="left" w:pos="4365"/>
          <w:tab w:val="left" w:pos="4545"/>
          <w:tab w:val="left" w:pos="6975"/>
          <w:tab w:val="left" w:pos="9195"/>
        </w:tabs>
        <w:rPr>
          <w:sz w:val="28"/>
          <w:szCs w:val="28"/>
        </w:rPr>
      </w:pPr>
      <w:r>
        <w:rPr>
          <w:sz w:val="28"/>
          <w:szCs w:val="28"/>
        </w:rPr>
        <w:t>Προχθές</w:t>
      </w:r>
      <w:r>
        <w:rPr>
          <w:sz w:val="28"/>
          <w:szCs w:val="28"/>
        </w:rPr>
        <w:tab/>
        <w:t>χθες</w:t>
      </w:r>
      <w:r>
        <w:rPr>
          <w:sz w:val="28"/>
          <w:szCs w:val="28"/>
        </w:rPr>
        <w:tab/>
      </w:r>
      <w:r w:rsidRPr="00E44485">
        <w:rPr>
          <w:b/>
          <w:sz w:val="28"/>
          <w:szCs w:val="28"/>
        </w:rPr>
        <w:t xml:space="preserve">   Σήμερα</w:t>
      </w:r>
      <w:r>
        <w:rPr>
          <w:sz w:val="28"/>
          <w:szCs w:val="28"/>
        </w:rPr>
        <w:tab/>
        <w:t>Αύριο</w:t>
      </w:r>
      <w:r>
        <w:rPr>
          <w:sz w:val="28"/>
          <w:szCs w:val="28"/>
        </w:rPr>
        <w:tab/>
        <w:t>Μεθαύριο</w:t>
      </w:r>
    </w:p>
    <w:p w:rsidR="0081485C" w:rsidRDefault="0081485C" w:rsidP="00BB6FAF">
      <w:pPr>
        <w:rPr>
          <w:sz w:val="28"/>
          <w:szCs w:val="28"/>
        </w:rPr>
      </w:pPr>
    </w:p>
    <w:p w:rsidR="00164B50" w:rsidRDefault="00BB6FAF" w:rsidP="00BB6FAF">
      <w:pPr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4772025"/>
            <wp:effectExtent l="19050" t="0" r="0" b="0"/>
            <wp:wrapSquare wrapText="bothSides"/>
            <wp:docPr id="10" name="Εικόνα 10" descr="Ο κάθε μήνας έχει τη δική του ιστορία. Μάθετε γιατί λέγονται έτσι οι μήνες και σε ποιον πολιτικό λόγο οφείλει ο Αύγουστος τις 31 μέρες του | Δραστηριότητες Αυτισμού, Δραστηριότητες Για Παιδιά, Λογοθεραπεία, Λόγος Και Ομιλία, Δάσκαλοι, Εκπαίδευ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Ο κάθε μήνας έχει τη δική του ιστορία. Μάθετε γιατί λέγονται έτσι οι μήνες και σε ποιον πολιτικό λόγο οφείλει ο Αύγουστος τις 31 μέρες του | Δραστηριότητες Αυτισμού, Δραστηριότητες Για Παιδιά, Λογοθεραπεία, Λόγος Και Ομιλία, Δάσκαλοι, Εκπαίδευση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50">
        <w:rPr>
          <w:sz w:val="28"/>
          <w:szCs w:val="28"/>
        </w:rPr>
        <w:t>4)Ποιοι μήνες έχουν 30 και ποιοι  έχουν 31 μέρες;</w:t>
      </w:r>
    </w:p>
    <w:p w:rsidR="00BB6FAF" w:rsidRDefault="00164B50" w:rsidP="00BB6FA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br w:type="textWrapping" w:clear="all"/>
      </w:r>
    </w:p>
    <w:p w:rsidR="00164B50" w:rsidRPr="00BB6FAF" w:rsidRDefault="00164B50" w:rsidP="00BB6FAF">
      <w:pPr>
        <w:rPr>
          <w:sz w:val="28"/>
          <w:szCs w:val="28"/>
        </w:rPr>
      </w:pPr>
      <w:r>
        <w:rPr>
          <w:sz w:val="28"/>
          <w:szCs w:val="28"/>
        </w:rPr>
        <w:t>ΧΡΕΛΙΑ ΑΝΔΡΕΑΝΑ</w:t>
      </w:r>
    </w:p>
    <w:sectPr w:rsidR="00164B50" w:rsidRPr="00BB6FAF" w:rsidSect="00801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10EB"/>
    <w:rsid w:val="00164B50"/>
    <w:rsid w:val="002032B4"/>
    <w:rsid w:val="00256B02"/>
    <w:rsid w:val="004E6BA4"/>
    <w:rsid w:val="0058289F"/>
    <w:rsid w:val="005C5A54"/>
    <w:rsid w:val="00663BF3"/>
    <w:rsid w:val="006F2EB6"/>
    <w:rsid w:val="008010EB"/>
    <w:rsid w:val="0081485C"/>
    <w:rsid w:val="00970CB1"/>
    <w:rsid w:val="00BB6FAF"/>
    <w:rsid w:val="00C44F70"/>
    <w:rsid w:val="00D4126C"/>
    <w:rsid w:val="00E4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5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B2C3-36EC-4BAF-9A4B-67DBDC4D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2020-05-04T12:09:00Z</dcterms:created>
  <dcterms:modified xsi:type="dcterms:W3CDTF">2020-05-04T14:08:00Z</dcterms:modified>
</cp:coreProperties>
</file>