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9999"/>
  <w:body>
    <w:p w:rsidR="003B3A5F" w:rsidRPr="003B3A5F" w:rsidRDefault="003B3A5F" w:rsidP="003B3A5F">
      <w:pPr>
        <w:jc w:val="center"/>
        <w:rPr>
          <w:rFonts w:ascii="Blackadder ITC" w:hAnsi="Blackadder ITC"/>
          <w:b/>
          <w:color w:val="FF0000"/>
          <w:sz w:val="32"/>
          <w:szCs w:val="32"/>
          <w:u w:val="single"/>
        </w:rPr>
      </w:pPr>
      <w:r w:rsidRPr="003B3A5F">
        <w:rPr>
          <w:rFonts w:ascii="Cambria" w:hAnsi="Cambria" w:cs="Cambria"/>
          <w:b/>
          <w:color w:val="FF0000"/>
          <w:sz w:val="32"/>
          <w:szCs w:val="32"/>
          <w:u w:val="single"/>
        </w:rPr>
        <w:t>Η</w:t>
      </w:r>
      <w:r w:rsidRPr="003B3A5F">
        <w:rPr>
          <w:rFonts w:ascii="Blackadder ITC" w:hAnsi="Blackadder ITC"/>
          <w:b/>
          <w:color w:val="FF0000"/>
          <w:sz w:val="32"/>
          <w:szCs w:val="32"/>
          <w:u w:val="single"/>
        </w:rPr>
        <w:t xml:space="preserve"> </w:t>
      </w:r>
      <w:r w:rsidRPr="003B3A5F">
        <w:rPr>
          <w:rFonts w:ascii="Cambria" w:hAnsi="Cambria" w:cs="Cambria"/>
          <w:b/>
          <w:bCs/>
          <w:color w:val="FF0000"/>
          <w:sz w:val="32"/>
          <w:szCs w:val="32"/>
          <w:u w:val="single"/>
        </w:rPr>
        <w:t>ΓΙΟΡΤΗ</w:t>
      </w:r>
      <w:r w:rsidRPr="003B3A5F">
        <w:rPr>
          <w:rFonts w:ascii="Blackadder ITC" w:hAnsi="Blackadder ITC"/>
          <w:b/>
          <w:bCs/>
          <w:color w:val="FF0000"/>
          <w:sz w:val="32"/>
          <w:szCs w:val="32"/>
          <w:u w:val="single"/>
        </w:rPr>
        <w:t xml:space="preserve"> </w:t>
      </w:r>
      <w:r w:rsidRPr="003B3A5F">
        <w:rPr>
          <w:rFonts w:ascii="Cambria" w:hAnsi="Cambria" w:cs="Cambria"/>
          <w:b/>
          <w:bCs/>
          <w:color w:val="FF0000"/>
          <w:sz w:val="32"/>
          <w:szCs w:val="32"/>
          <w:u w:val="single"/>
        </w:rPr>
        <w:t>ΤΗΣ</w:t>
      </w:r>
      <w:r w:rsidRPr="003B3A5F">
        <w:rPr>
          <w:rFonts w:ascii="Blackadder ITC" w:hAnsi="Blackadder ITC"/>
          <w:b/>
          <w:bCs/>
          <w:color w:val="FF0000"/>
          <w:sz w:val="32"/>
          <w:szCs w:val="32"/>
          <w:u w:val="single"/>
        </w:rPr>
        <w:t xml:space="preserve"> </w:t>
      </w:r>
      <w:r w:rsidRPr="003B3A5F">
        <w:rPr>
          <w:rFonts w:ascii="Cambria" w:hAnsi="Cambria" w:cs="Cambria"/>
          <w:b/>
          <w:bCs/>
          <w:color w:val="FF0000"/>
          <w:sz w:val="32"/>
          <w:szCs w:val="32"/>
          <w:u w:val="single"/>
        </w:rPr>
        <w:t>ΜΗΤΕΡΑΣ</w:t>
      </w:r>
      <w:r w:rsidRPr="003B3A5F">
        <w:rPr>
          <w:rFonts w:ascii="Blackadder ITC" w:hAnsi="Blackadder ITC"/>
          <w:b/>
          <w:color w:val="FF0000"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color w:val="FF0000"/>
          <w:sz w:val="32"/>
          <w:szCs w:val="32"/>
          <w:u w:val="single"/>
        </w:rPr>
        <w:t>΄</w:t>
      </w:r>
      <w:r w:rsidRPr="003B3A5F">
        <w:rPr>
          <w:rFonts w:ascii="Cambria" w:hAnsi="Cambria" w:cs="Cambria"/>
          <w:b/>
          <w:color w:val="FF0000"/>
          <w:sz w:val="32"/>
          <w:szCs w:val="32"/>
          <w:u w:val="single"/>
        </w:rPr>
        <w:t>Η</w:t>
      </w:r>
      <w:r w:rsidRPr="003B3A5F">
        <w:rPr>
          <w:rFonts w:ascii="Blackadder ITC" w:hAnsi="Blackadder ITC"/>
          <w:b/>
          <w:color w:val="FF0000"/>
          <w:sz w:val="32"/>
          <w:szCs w:val="32"/>
          <w:u w:val="single"/>
        </w:rPr>
        <w:t xml:space="preserve"> </w:t>
      </w:r>
      <w:r w:rsidRPr="003B3A5F">
        <w:rPr>
          <w:rFonts w:ascii="Cambria" w:hAnsi="Cambria" w:cs="Cambria"/>
          <w:b/>
          <w:bCs/>
          <w:color w:val="FF0000"/>
          <w:sz w:val="32"/>
          <w:szCs w:val="32"/>
          <w:u w:val="single"/>
        </w:rPr>
        <w:t>ΗΜΕΡΑ</w:t>
      </w:r>
      <w:r w:rsidRPr="003B3A5F">
        <w:rPr>
          <w:rFonts w:ascii="Blackadder ITC" w:hAnsi="Blackadder ITC"/>
          <w:b/>
          <w:bCs/>
          <w:color w:val="FF0000"/>
          <w:sz w:val="32"/>
          <w:szCs w:val="32"/>
          <w:u w:val="single"/>
        </w:rPr>
        <w:t xml:space="preserve"> </w:t>
      </w:r>
      <w:r w:rsidRPr="003B3A5F">
        <w:rPr>
          <w:rFonts w:ascii="Cambria" w:hAnsi="Cambria" w:cs="Cambria"/>
          <w:b/>
          <w:bCs/>
          <w:color w:val="FF0000"/>
          <w:sz w:val="32"/>
          <w:szCs w:val="32"/>
          <w:u w:val="single"/>
        </w:rPr>
        <w:t>ΤΗΣ</w:t>
      </w:r>
      <w:r w:rsidRPr="003B3A5F">
        <w:rPr>
          <w:rFonts w:ascii="Blackadder ITC" w:hAnsi="Blackadder ITC"/>
          <w:b/>
          <w:bCs/>
          <w:color w:val="FF0000"/>
          <w:sz w:val="32"/>
          <w:szCs w:val="32"/>
          <w:u w:val="single"/>
        </w:rPr>
        <w:t xml:space="preserve"> </w:t>
      </w:r>
      <w:r w:rsidRPr="003B3A5F">
        <w:rPr>
          <w:rFonts w:ascii="Cambria" w:hAnsi="Cambria" w:cs="Cambria"/>
          <w:b/>
          <w:bCs/>
          <w:color w:val="FF0000"/>
          <w:sz w:val="32"/>
          <w:szCs w:val="32"/>
          <w:u w:val="single"/>
        </w:rPr>
        <w:t>ΜΗΤΕΡΑΣ</w:t>
      </w:r>
    </w:p>
    <w:p w:rsidR="003B3A5F" w:rsidRPr="003B3A5F" w:rsidRDefault="003B3A5F" w:rsidP="003B3A5F">
      <w:pPr>
        <w:jc w:val="both"/>
        <w:rPr>
          <w:rFonts w:ascii="Blackadder ITC" w:hAnsi="Blackadder ITC"/>
          <w:b/>
          <w:sz w:val="28"/>
          <w:szCs w:val="28"/>
        </w:rPr>
      </w:pPr>
      <w:r w:rsidRPr="006E40B4">
        <w:drawing>
          <wp:anchor distT="0" distB="0" distL="114300" distR="114300" simplePos="0" relativeHeight="251660288" behindDoc="1" locked="0" layoutInCell="1" allowOverlap="1" wp14:anchorId="28C35A42" wp14:editId="696A5DE8">
            <wp:simplePos x="0" y="0"/>
            <wp:positionH relativeFrom="margin">
              <wp:posOffset>1011148</wp:posOffset>
            </wp:positionH>
            <wp:positionV relativeFrom="paragraph">
              <wp:posOffset>35871</wp:posOffset>
            </wp:positionV>
            <wp:extent cx="3134919" cy="2414989"/>
            <wp:effectExtent l="0" t="0" r="8890" b="4445"/>
            <wp:wrapNone/>
            <wp:docPr id="3" name="Εικόνα 3" descr="ΤΟ ΠΙΟ ΣΗΜΑΝΤΙΚΟ ΠΡΟΣΩΠΟ ΣΤΗ ΖΩΗ ΚΑΘΕ ΑΝΘΡΩΠΟΥ – pressing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ΤΟ ΠΙΟ ΣΗΜΑΝΤΙΚΟ ΠΡΟΣΩΠΟ ΣΤΗ ΖΩΗ ΚΑΘΕ ΑΝΘΡΩΠΟΥ – pressing liv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19" cy="241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A5F" w:rsidRDefault="003B3A5F" w:rsidP="003B3A5F">
      <w:pPr>
        <w:jc w:val="both"/>
        <w:rPr>
          <w:rFonts w:ascii="Cambria" w:hAnsi="Cambria" w:cs="Cambria"/>
          <w:b/>
          <w:sz w:val="28"/>
          <w:szCs w:val="28"/>
        </w:rPr>
      </w:pPr>
    </w:p>
    <w:p w:rsidR="003B3A5F" w:rsidRDefault="003B3A5F" w:rsidP="003B3A5F">
      <w:pPr>
        <w:jc w:val="both"/>
        <w:rPr>
          <w:rFonts w:ascii="Cambria" w:hAnsi="Cambria" w:cs="Cambria"/>
          <w:b/>
          <w:sz w:val="28"/>
          <w:szCs w:val="28"/>
        </w:rPr>
      </w:pPr>
    </w:p>
    <w:p w:rsidR="003B3A5F" w:rsidRDefault="003B3A5F" w:rsidP="003B3A5F">
      <w:pPr>
        <w:jc w:val="both"/>
        <w:rPr>
          <w:rFonts w:ascii="Cambria" w:hAnsi="Cambria" w:cs="Cambria"/>
          <w:b/>
          <w:sz w:val="28"/>
          <w:szCs w:val="28"/>
        </w:rPr>
      </w:pPr>
    </w:p>
    <w:p w:rsidR="003B3A5F" w:rsidRDefault="003B3A5F" w:rsidP="003B3A5F">
      <w:pPr>
        <w:jc w:val="both"/>
        <w:rPr>
          <w:rFonts w:ascii="Cambria" w:hAnsi="Cambria" w:cs="Cambria"/>
          <w:b/>
          <w:sz w:val="28"/>
          <w:szCs w:val="28"/>
        </w:rPr>
      </w:pPr>
    </w:p>
    <w:p w:rsidR="003B3A5F" w:rsidRDefault="003B3A5F" w:rsidP="003B3A5F">
      <w:pPr>
        <w:jc w:val="both"/>
        <w:rPr>
          <w:rFonts w:ascii="Cambria" w:hAnsi="Cambria" w:cs="Cambria"/>
          <w:b/>
          <w:sz w:val="28"/>
          <w:szCs w:val="28"/>
        </w:rPr>
      </w:pPr>
    </w:p>
    <w:p w:rsidR="003B3A5F" w:rsidRDefault="003B3A5F" w:rsidP="003B3A5F">
      <w:pPr>
        <w:jc w:val="both"/>
        <w:rPr>
          <w:rFonts w:ascii="Cambria" w:hAnsi="Cambria" w:cs="Cambria"/>
          <w:b/>
          <w:sz w:val="28"/>
          <w:szCs w:val="28"/>
        </w:rPr>
      </w:pPr>
    </w:p>
    <w:p w:rsidR="003B3A5F" w:rsidRDefault="003B3A5F" w:rsidP="003B3A5F">
      <w:pPr>
        <w:jc w:val="both"/>
        <w:rPr>
          <w:rFonts w:ascii="Cambria" w:hAnsi="Cambria" w:cs="Cambria"/>
          <w:b/>
          <w:sz w:val="28"/>
          <w:szCs w:val="28"/>
        </w:rPr>
      </w:pPr>
    </w:p>
    <w:p w:rsidR="00671799" w:rsidRPr="003B3A5F" w:rsidRDefault="00671799" w:rsidP="003B3A5F">
      <w:pPr>
        <w:ind w:firstLine="720"/>
        <w:jc w:val="both"/>
        <w:rPr>
          <w:rFonts w:ascii="Blackadder ITC" w:hAnsi="Blackadder ITC"/>
          <w:b/>
          <w:i/>
          <w:sz w:val="28"/>
          <w:szCs w:val="28"/>
        </w:rPr>
      </w:pPr>
      <w:r w:rsidRPr="003B3A5F">
        <w:rPr>
          <w:rFonts w:ascii="Cambria" w:hAnsi="Cambria" w:cs="Cambria"/>
          <w:b/>
          <w:i/>
          <w:sz w:val="28"/>
          <w:szCs w:val="28"/>
        </w:rPr>
        <w:t>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bCs/>
          <w:i/>
          <w:sz w:val="28"/>
          <w:szCs w:val="28"/>
        </w:rPr>
        <w:t>γιορτή</w:t>
      </w:r>
      <w:r w:rsidRPr="003B3A5F">
        <w:rPr>
          <w:rFonts w:ascii="Blackadder ITC" w:hAnsi="Blackadder ITC"/>
          <w:b/>
          <w:bCs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bCs/>
          <w:i/>
          <w:sz w:val="28"/>
          <w:szCs w:val="28"/>
        </w:rPr>
        <w:t>της</w:t>
      </w:r>
      <w:r w:rsidRPr="003B3A5F">
        <w:rPr>
          <w:rFonts w:ascii="Blackadder ITC" w:hAnsi="Blackadder ITC"/>
          <w:b/>
          <w:bCs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bCs/>
          <w:i/>
          <w:sz w:val="28"/>
          <w:szCs w:val="28"/>
        </w:rPr>
        <w:t>μητέρας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ή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bCs/>
          <w:i/>
          <w:sz w:val="28"/>
          <w:szCs w:val="28"/>
        </w:rPr>
        <w:t>ημέρα</w:t>
      </w:r>
      <w:r w:rsidRPr="003B3A5F">
        <w:rPr>
          <w:rFonts w:ascii="Blackadder ITC" w:hAnsi="Blackadder ITC"/>
          <w:b/>
          <w:bCs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bCs/>
          <w:i/>
          <w:sz w:val="28"/>
          <w:szCs w:val="28"/>
        </w:rPr>
        <w:t>της</w:t>
      </w:r>
      <w:r w:rsidRPr="003B3A5F">
        <w:rPr>
          <w:rFonts w:ascii="Blackadder ITC" w:hAnsi="Blackadder ITC"/>
          <w:b/>
          <w:bCs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bCs/>
          <w:i/>
          <w:sz w:val="28"/>
          <w:szCs w:val="28"/>
        </w:rPr>
        <w:t>μητέρας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είναι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εορτή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ρος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τιμήν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της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hyperlink r:id="rId6" w:tooltip="Μητέρα" w:history="1">
        <w:r w:rsidRPr="003B3A5F">
          <w:rPr>
            <w:rStyle w:val="-"/>
            <w:rFonts w:ascii="Cambria" w:hAnsi="Cambria" w:cs="Cambria"/>
            <w:b/>
            <w:i/>
            <w:color w:val="auto"/>
            <w:sz w:val="28"/>
            <w:szCs w:val="28"/>
            <w:u w:val="none"/>
          </w:rPr>
          <w:t>μητέρας</w:t>
        </w:r>
      </w:hyperlink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και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της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μητρότητας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. </w:t>
      </w:r>
      <w:r w:rsidRPr="003B3A5F">
        <w:rPr>
          <w:rFonts w:ascii="Cambria" w:hAnsi="Cambria" w:cs="Cambria"/>
          <w:b/>
          <w:i/>
          <w:sz w:val="28"/>
          <w:szCs w:val="28"/>
        </w:rPr>
        <w:t>Στην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Ελλάδα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και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σε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ολλές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άλλες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χώρες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, </w:t>
      </w:r>
      <w:r w:rsidRPr="003B3A5F">
        <w:rPr>
          <w:rFonts w:ascii="Cambria" w:hAnsi="Cambria" w:cs="Cambria"/>
          <w:b/>
          <w:i/>
          <w:sz w:val="28"/>
          <w:szCs w:val="28"/>
        </w:rPr>
        <w:t>γιορτάζεται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την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δεύτερη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hyperlink r:id="rId7" w:tooltip="Κυριακή" w:history="1">
        <w:r w:rsidRPr="003B3A5F">
          <w:rPr>
            <w:rStyle w:val="-"/>
            <w:rFonts w:ascii="Cambria" w:hAnsi="Cambria" w:cs="Cambria"/>
            <w:b/>
            <w:i/>
            <w:color w:val="auto"/>
            <w:sz w:val="28"/>
            <w:szCs w:val="28"/>
            <w:u w:val="none"/>
          </w:rPr>
          <w:t>Κυριακή</w:t>
        </w:r>
      </w:hyperlink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του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μήνα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hyperlink r:id="rId8" w:tooltip="Μάιος" w:history="1">
        <w:r w:rsidRPr="003B3A5F">
          <w:rPr>
            <w:rStyle w:val="-"/>
            <w:rFonts w:ascii="Cambria" w:hAnsi="Cambria" w:cs="Cambria"/>
            <w:b/>
            <w:i/>
            <w:color w:val="auto"/>
            <w:sz w:val="28"/>
            <w:szCs w:val="28"/>
            <w:u w:val="none"/>
          </w:rPr>
          <w:t>Μάη</w:t>
        </w:r>
      </w:hyperlink>
      <w:r w:rsidRPr="003B3A5F">
        <w:rPr>
          <w:rFonts w:ascii="Blackadder ITC" w:hAnsi="Blackadder ITC"/>
          <w:b/>
          <w:i/>
          <w:sz w:val="28"/>
          <w:szCs w:val="28"/>
        </w:rPr>
        <w:t xml:space="preserve">. </w:t>
      </w:r>
    </w:p>
    <w:p w:rsidR="00671799" w:rsidRPr="003B3A5F" w:rsidRDefault="00671799" w:rsidP="003B3A5F">
      <w:pPr>
        <w:ind w:firstLine="720"/>
        <w:jc w:val="both"/>
        <w:rPr>
          <w:rFonts w:ascii="Blackadder ITC" w:hAnsi="Blackadder ITC"/>
          <w:b/>
          <w:i/>
          <w:sz w:val="28"/>
          <w:szCs w:val="28"/>
        </w:rPr>
      </w:pPr>
      <w:r w:rsidRPr="003B3A5F">
        <w:rPr>
          <w:rFonts w:ascii="Cambria" w:hAnsi="Cambria" w:cs="Cambria"/>
          <w:b/>
          <w:i/>
          <w:sz w:val="28"/>
          <w:szCs w:val="28"/>
        </w:rPr>
        <w:t>Οι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ρώτες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αναφορές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για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Γιορτή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της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Μητέρας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και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της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μητρότητας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έρχονται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α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ό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την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αρχαία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Ελλάδα</w:t>
      </w:r>
      <w:r w:rsidRPr="003B3A5F">
        <w:rPr>
          <w:rFonts w:ascii="Blackadder ITC" w:hAnsi="Blackadder ITC"/>
          <w:b/>
          <w:i/>
          <w:sz w:val="28"/>
          <w:szCs w:val="28"/>
        </w:rPr>
        <w:t>.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 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</w:p>
    <w:p w:rsidR="00671799" w:rsidRPr="003B3A5F" w:rsidRDefault="00671799" w:rsidP="003B3A5F">
      <w:pPr>
        <w:ind w:firstLine="720"/>
        <w:jc w:val="both"/>
        <w:rPr>
          <w:rFonts w:ascii="Blackadder ITC" w:hAnsi="Blackadder ITC"/>
          <w:b/>
          <w:i/>
          <w:sz w:val="28"/>
          <w:szCs w:val="28"/>
        </w:rPr>
      </w:pPr>
      <w:r w:rsidRPr="003B3A5F">
        <w:rPr>
          <w:rFonts w:ascii="Cambria" w:hAnsi="Cambria" w:cs="Cambria"/>
          <w:b/>
          <w:i/>
          <w:sz w:val="28"/>
          <w:szCs w:val="28"/>
        </w:rPr>
        <w:t>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μητέρα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Γη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(</w:t>
      </w:r>
      <w:r w:rsidRPr="003B3A5F">
        <w:rPr>
          <w:rFonts w:ascii="Cambria" w:hAnsi="Cambria" w:cs="Cambria"/>
          <w:b/>
          <w:i/>
          <w:sz w:val="28"/>
          <w:szCs w:val="28"/>
        </w:rPr>
        <w:t>Γαία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) </w:t>
      </w:r>
      <w:r w:rsidRPr="003B3A5F">
        <w:rPr>
          <w:rFonts w:ascii="Cambria" w:hAnsi="Cambria" w:cs="Cambria"/>
          <w:b/>
          <w:i/>
          <w:sz w:val="28"/>
          <w:szCs w:val="28"/>
        </w:rPr>
        <w:t>σύζυγος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του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Ουρανού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είναι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ροσω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ο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οίηση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της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φύσης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, 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ου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γεννά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όλο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τον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κόσμο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και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λατρεύεται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σαν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υ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έρτατη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θεότητα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. </w:t>
      </w:r>
      <w:r w:rsidRPr="003B3A5F">
        <w:rPr>
          <w:rFonts w:ascii="Cambria" w:hAnsi="Cambria" w:cs="Cambria"/>
          <w:b/>
          <w:i/>
          <w:sz w:val="28"/>
          <w:szCs w:val="28"/>
        </w:rPr>
        <w:t>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λατρεία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ερνά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στη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συνέχεια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στην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κόρη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της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, </w:t>
      </w:r>
      <w:r w:rsidRPr="003B3A5F">
        <w:rPr>
          <w:rFonts w:ascii="Cambria" w:hAnsi="Cambria" w:cs="Cambria"/>
          <w:b/>
          <w:i/>
          <w:sz w:val="28"/>
          <w:szCs w:val="28"/>
        </w:rPr>
        <w:t>Ρέα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, </w:t>
      </w:r>
      <w:r w:rsidRPr="003B3A5F">
        <w:rPr>
          <w:rFonts w:ascii="Cambria" w:hAnsi="Cambria" w:cs="Cambria"/>
          <w:b/>
          <w:i/>
          <w:sz w:val="28"/>
          <w:szCs w:val="28"/>
        </w:rPr>
        <w:t>σύζυγο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και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αδερφή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του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Κρόνου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. </w:t>
      </w:r>
      <w:r w:rsidRPr="003B3A5F">
        <w:rPr>
          <w:rFonts w:ascii="Cambria" w:hAnsi="Cambria" w:cs="Cambria"/>
          <w:b/>
          <w:i/>
          <w:sz w:val="28"/>
          <w:szCs w:val="28"/>
        </w:rPr>
        <w:t>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Ρέα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λατρεύεται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σαν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"</w:t>
      </w:r>
      <w:r w:rsidRPr="003B3A5F">
        <w:rPr>
          <w:rFonts w:ascii="Cambria" w:hAnsi="Cambria" w:cs="Cambria"/>
          <w:b/>
          <w:i/>
          <w:sz w:val="28"/>
          <w:szCs w:val="28"/>
        </w:rPr>
        <w:t>Μητέρα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των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Θεών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", </w:t>
      </w:r>
      <w:r w:rsidRPr="003B3A5F">
        <w:rPr>
          <w:rFonts w:ascii="Cambria" w:hAnsi="Cambria" w:cs="Cambria"/>
          <w:b/>
          <w:i/>
          <w:sz w:val="28"/>
          <w:szCs w:val="28"/>
        </w:rPr>
        <w:t>καθώς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φαίνεται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να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είναι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ρώτη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, 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ου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γέννησε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με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τοκετό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και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ανάθρεψε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αιδιά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της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με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μητρικό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γάλα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. </w:t>
      </w:r>
      <w:r w:rsidRPr="003B3A5F">
        <w:rPr>
          <w:rFonts w:ascii="Cambria" w:hAnsi="Cambria" w:cs="Cambria"/>
          <w:b/>
          <w:i/>
          <w:sz w:val="28"/>
          <w:szCs w:val="28"/>
        </w:rPr>
        <w:t>Οι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αρχαίοι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Έλληνες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α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έδιδαν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τιμές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στη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Ρέα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κάθε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άνοιξη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, </w:t>
      </w:r>
      <w:r w:rsidRPr="003B3A5F">
        <w:rPr>
          <w:rFonts w:ascii="Cambria" w:hAnsi="Cambria" w:cs="Cambria"/>
          <w:b/>
          <w:i/>
          <w:sz w:val="28"/>
          <w:szCs w:val="28"/>
        </w:rPr>
        <w:t>καθώς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ήταν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και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θεά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της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γης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και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της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γονιμότητας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. </w:t>
      </w:r>
    </w:p>
    <w:p w:rsidR="003B3A5F" w:rsidRDefault="003B3A5F" w:rsidP="003B3A5F">
      <w:pPr>
        <w:ind w:firstLine="720"/>
        <w:jc w:val="both"/>
        <w:rPr>
          <w:rFonts w:ascii="Cambria" w:hAnsi="Cambria" w:cs="Cambria"/>
          <w:b/>
          <w:i/>
          <w:sz w:val="28"/>
          <w:szCs w:val="28"/>
        </w:rPr>
      </w:pPr>
      <w:r>
        <w:rPr>
          <w:rFonts w:ascii="Cambria" w:hAnsi="Cambria" w:cs="Cambria"/>
          <w:b/>
          <w:i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1544688</wp:posOffset>
            </wp:positionH>
            <wp:positionV relativeFrom="paragraph">
              <wp:posOffset>22549</wp:posOffset>
            </wp:positionV>
            <wp:extent cx="1888242" cy="1940440"/>
            <wp:effectExtent l="0" t="0" r="0" b="317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04" cy="1953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A5F" w:rsidRDefault="003B3A5F" w:rsidP="003B3A5F">
      <w:pPr>
        <w:ind w:firstLine="720"/>
        <w:jc w:val="both"/>
        <w:rPr>
          <w:rFonts w:ascii="Cambria" w:hAnsi="Cambria" w:cs="Cambria"/>
          <w:b/>
          <w:i/>
          <w:sz w:val="28"/>
          <w:szCs w:val="28"/>
        </w:rPr>
      </w:pPr>
    </w:p>
    <w:p w:rsidR="003B3A5F" w:rsidRDefault="003B3A5F" w:rsidP="003B3A5F">
      <w:pPr>
        <w:ind w:firstLine="720"/>
        <w:jc w:val="both"/>
        <w:rPr>
          <w:rFonts w:ascii="Cambria" w:hAnsi="Cambria" w:cs="Cambria"/>
          <w:b/>
          <w:i/>
          <w:sz w:val="28"/>
          <w:szCs w:val="28"/>
        </w:rPr>
      </w:pPr>
    </w:p>
    <w:p w:rsidR="003B3A5F" w:rsidRDefault="003B3A5F" w:rsidP="003B3A5F">
      <w:pPr>
        <w:ind w:firstLine="720"/>
        <w:jc w:val="both"/>
        <w:rPr>
          <w:rFonts w:ascii="Cambria" w:hAnsi="Cambria" w:cs="Cambria"/>
          <w:b/>
          <w:i/>
          <w:sz w:val="28"/>
          <w:szCs w:val="28"/>
        </w:rPr>
      </w:pPr>
    </w:p>
    <w:p w:rsidR="003B3A5F" w:rsidRDefault="003B3A5F" w:rsidP="003B3A5F">
      <w:pPr>
        <w:ind w:firstLine="720"/>
        <w:jc w:val="both"/>
        <w:rPr>
          <w:rFonts w:ascii="Cambria" w:hAnsi="Cambria" w:cs="Cambria"/>
          <w:b/>
          <w:i/>
          <w:sz w:val="28"/>
          <w:szCs w:val="28"/>
        </w:rPr>
      </w:pPr>
    </w:p>
    <w:p w:rsidR="003B3A5F" w:rsidRDefault="003B3A5F" w:rsidP="003B3A5F">
      <w:pPr>
        <w:ind w:firstLine="720"/>
        <w:jc w:val="both"/>
        <w:rPr>
          <w:rFonts w:ascii="Cambria" w:hAnsi="Cambria" w:cs="Cambria"/>
          <w:b/>
          <w:i/>
          <w:sz w:val="28"/>
          <w:szCs w:val="28"/>
        </w:rPr>
      </w:pPr>
    </w:p>
    <w:p w:rsidR="003B3A5F" w:rsidRDefault="00671799" w:rsidP="003B3A5F">
      <w:pPr>
        <w:ind w:firstLine="720"/>
        <w:jc w:val="both"/>
      </w:pPr>
      <w:r w:rsidRPr="003B3A5F">
        <w:rPr>
          <w:rFonts w:ascii="Cambria" w:hAnsi="Cambria" w:cs="Cambria"/>
          <w:b/>
          <w:i/>
          <w:sz w:val="28"/>
          <w:szCs w:val="28"/>
        </w:rPr>
        <w:lastRenderedPageBreak/>
        <w:t>Καθιερώθηκε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τον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20</w:t>
      </w:r>
      <w:r w:rsidRPr="003B3A5F">
        <w:rPr>
          <w:rFonts w:ascii="Cambria" w:hAnsi="Cambria" w:cs="Cambria"/>
          <w:b/>
          <w:i/>
          <w:sz w:val="28"/>
          <w:szCs w:val="28"/>
        </w:rPr>
        <w:t>ό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αιώνα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και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ροέρχεται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α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ό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το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αγγλικό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και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το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αμερικανικό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κίνημα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των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γυναικών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. </w:t>
      </w:r>
      <w:r w:rsidRPr="003B3A5F">
        <w:rPr>
          <w:rFonts w:ascii="Cambria" w:hAnsi="Cambria" w:cs="Cambria"/>
          <w:b/>
          <w:i/>
          <w:sz w:val="28"/>
          <w:szCs w:val="28"/>
        </w:rPr>
        <w:t>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hyperlink r:id="rId10" w:tooltip="Ηνωμένες Πολιτείες Αμερικής" w:history="1">
        <w:r w:rsidRPr="003B3A5F">
          <w:rPr>
            <w:rStyle w:val="-"/>
            <w:rFonts w:ascii="Cambria" w:hAnsi="Cambria" w:cs="Cambria"/>
            <w:b/>
            <w:i/>
            <w:color w:val="auto"/>
            <w:sz w:val="28"/>
            <w:szCs w:val="28"/>
            <w:u w:val="none"/>
          </w:rPr>
          <w:t>Αμερικανίδα</w:t>
        </w:r>
      </w:hyperlink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hyperlink r:id="rId11" w:tooltip="Ann Maria Reeves Jarvis (δεν έχει γραφτεί ακόμα)" w:history="1">
        <w:proofErr w:type="spellStart"/>
        <w:r w:rsidRPr="003B3A5F">
          <w:rPr>
            <w:rStyle w:val="-"/>
            <w:rFonts w:ascii="Blackadder ITC" w:hAnsi="Blackadder ITC"/>
            <w:b/>
            <w:i/>
            <w:color w:val="auto"/>
            <w:sz w:val="28"/>
            <w:szCs w:val="28"/>
            <w:u w:val="none"/>
          </w:rPr>
          <w:t>Ann</w:t>
        </w:r>
        <w:proofErr w:type="spellEnd"/>
        <w:r w:rsidRPr="003B3A5F">
          <w:rPr>
            <w:rStyle w:val="-"/>
            <w:rFonts w:ascii="Blackadder ITC" w:hAnsi="Blackadder ITC"/>
            <w:b/>
            <w:i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B3A5F">
          <w:rPr>
            <w:rStyle w:val="-"/>
            <w:rFonts w:ascii="Blackadder ITC" w:hAnsi="Blackadder ITC"/>
            <w:b/>
            <w:i/>
            <w:color w:val="auto"/>
            <w:sz w:val="28"/>
            <w:szCs w:val="28"/>
            <w:u w:val="none"/>
          </w:rPr>
          <w:t>Maria</w:t>
        </w:r>
        <w:proofErr w:type="spellEnd"/>
        <w:r w:rsidRPr="003B3A5F">
          <w:rPr>
            <w:rStyle w:val="-"/>
            <w:rFonts w:ascii="Blackadder ITC" w:hAnsi="Blackadder ITC"/>
            <w:b/>
            <w:i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B3A5F">
          <w:rPr>
            <w:rStyle w:val="-"/>
            <w:rFonts w:ascii="Blackadder ITC" w:hAnsi="Blackadder ITC"/>
            <w:b/>
            <w:i/>
            <w:color w:val="auto"/>
            <w:sz w:val="28"/>
            <w:szCs w:val="28"/>
            <w:u w:val="none"/>
          </w:rPr>
          <w:t>Reeves</w:t>
        </w:r>
        <w:proofErr w:type="spellEnd"/>
        <w:r w:rsidRPr="003B3A5F">
          <w:rPr>
            <w:rStyle w:val="-"/>
            <w:rFonts w:ascii="Blackadder ITC" w:hAnsi="Blackadder ITC"/>
            <w:b/>
            <w:i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B3A5F">
          <w:rPr>
            <w:rStyle w:val="-"/>
            <w:rFonts w:ascii="Blackadder ITC" w:hAnsi="Blackadder ITC"/>
            <w:b/>
            <w:i/>
            <w:color w:val="auto"/>
            <w:sz w:val="28"/>
            <w:szCs w:val="28"/>
            <w:u w:val="none"/>
          </w:rPr>
          <w:t>Jarvis</w:t>
        </w:r>
        <w:proofErr w:type="spellEnd"/>
      </w:hyperlink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διοργάνωσε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για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ρώτη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φορά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το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hyperlink r:id="rId12" w:tooltip="1865" w:history="1">
        <w:r w:rsidRPr="003B3A5F">
          <w:rPr>
            <w:rStyle w:val="-"/>
            <w:rFonts w:ascii="Blackadder ITC" w:hAnsi="Blackadder ITC"/>
            <w:b/>
            <w:i/>
            <w:color w:val="auto"/>
            <w:sz w:val="28"/>
            <w:szCs w:val="28"/>
            <w:u w:val="none"/>
          </w:rPr>
          <w:t>1865</w:t>
        </w:r>
      </w:hyperlink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ένα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κίνημα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με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το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όνομα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proofErr w:type="spellStart"/>
      <w:r w:rsidRPr="003B3A5F">
        <w:rPr>
          <w:rFonts w:ascii="Blackadder ITC" w:hAnsi="Blackadder ITC"/>
          <w:b/>
          <w:i/>
          <w:iCs/>
          <w:sz w:val="28"/>
          <w:szCs w:val="28"/>
        </w:rPr>
        <w:t>Mothers</w:t>
      </w:r>
      <w:proofErr w:type="spellEnd"/>
      <w:r w:rsidRPr="003B3A5F">
        <w:rPr>
          <w:rFonts w:ascii="Blackadder ITC" w:hAnsi="Blackadder ITC"/>
          <w:b/>
          <w:i/>
          <w:iCs/>
          <w:sz w:val="28"/>
          <w:szCs w:val="28"/>
        </w:rPr>
        <w:t xml:space="preserve"> </w:t>
      </w:r>
      <w:proofErr w:type="spellStart"/>
      <w:r w:rsidRPr="003B3A5F">
        <w:rPr>
          <w:rFonts w:ascii="Blackadder ITC" w:hAnsi="Blackadder ITC"/>
          <w:b/>
          <w:i/>
          <w:iCs/>
          <w:sz w:val="28"/>
          <w:szCs w:val="28"/>
        </w:rPr>
        <w:t>Friendships</w:t>
      </w:r>
      <w:proofErr w:type="spellEnd"/>
      <w:r w:rsidRPr="003B3A5F">
        <w:rPr>
          <w:rFonts w:ascii="Blackadder ITC" w:hAnsi="Blackadder ITC"/>
          <w:b/>
          <w:i/>
          <w:iCs/>
          <w:sz w:val="28"/>
          <w:szCs w:val="28"/>
        </w:rPr>
        <w:t xml:space="preserve"> </w:t>
      </w:r>
      <w:proofErr w:type="spellStart"/>
      <w:r w:rsidRPr="003B3A5F">
        <w:rPr>
          <w:rFonts w:ascii="Blackadder ITC" w:hAnsi="Blackadder ITC"/>
          <w:b/>
          <w:i/>
          <w:iCs/>
          <w:sz w:val="28"/>
          <w:szCs w:val="28"/>
        </w:rPr>
        <w:t>Day</w:t>
      </w:r>
      <w:proofErr w:type="spellEnd"/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και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συναντήσεις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με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το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όνομα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proofErr w:type="spellStart"/>
      <w:r w:rsidRPr="003B3A5F">
        <w:rPr>
          <w:rFonts w:ascii="Blackadder ITC" w:hAnsi="Blackadder ITC"/>
          <w:b/>
          <w:i/>
          <w:iCs/>
          <w:sz w:val="28"/>
          <w:szCs w:val="28"/>
        </w:rPr>
        <w:t>Mothers</w:t>
      </w:r>
      <w:proofErr w:type="spellEnd"/>
      <w:r w:rsidRPr="003B3A5F">
        <w:rPr>
          <w:rFonts w:ascii="Blackadder ITC" w:hAnsi="Blackadder ITC"/>
          <w:b/>
          <w:i/>
          <w:iCs/>
          <w:sz w:val="28"/>
          <w:szCs w:val="28"/>
        </w:rPr>
        <w:t xml:space="preserve"> </w:t>
      </w:r>
      <w:proofErr w:type="spellStart"/>
      <w:r w:rsidRPr="003B3A5F">
        <w:rPr>
          <w:rFonts w:ascii="Blackadder ITC" w:hAnsi="Blackadder ITC"/>
          <w:b/>
          <w:i/>
          <w:iCs/>
          <w:sz w:val="28"/>
          <w:szCs w:val="28"/>
        </w:rPr>
        <w:t>Day</w:t>
      </w:r>
      <w:proofErr w:type="spellEnd"/>
      <w:r w:rsidRPr="003B3A5F">
        <w:rPr>
          <w:rFonts w:ascii="Blackadder ITC" w:hAnsi="Blackadder ITC"/>
          <w:b/>
          <w:i/>
          <w:iCs/>
          <w:sz w:val="28"/>
          <w:szCs w:val="28"/>
        </w:rPr>
        <w:t xml:space="preserve"> Meetings</w:t>
      </w:r>
      <w:bookmarkStart w:id="0" w:name="_GoBack"/>
      <w:bookmarkEnd w:id="0"/>
      <w:r w:rsidRPr="003B3A5F">
        <w:rPr>
          <w:rFonts w:ascii="Blackadder ITC" w:hAnsi="Blackadder ITC"/>
          <w:b/>
          <w:i/>
          <w:sz w:val="28"/>
          <w:szCs w:val="28"/>
        </w:rPr>
        <w:t xml:space="preserve">, </w:t>
      </w:r>
      <w:r w:rsidRPr="003B3A5F">
        <w:rPr>
          <w:rFonts w:ascii="Cambria" w:hAnsi="Cambria" w:cs="Cambria"/>
          <w:b/>
          <w:i/>
          <w:sz w:val="28"/>
          <w:szCs w:val="28"/>
        </w:rPr>
        <w:t>κατά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τις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ο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οίες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οι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μητέρες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αντάλλασσαν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α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όψεις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και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εμ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ειρίες</w:t>
      </w:r>
      <w:r w:rsidRPr="003B3A5F">
        <w:rPr>
          <w:rFonts w:ascii="Blackadder ITC" w:hAnsi="Blackadder ITC"/>
          <w:b/>
          <w:i/>
          <w:sz w:val="28"/>
          <w:szCs w:val="28"/>
        </w:rPr>
        <w:t>.</w:t>
      </w:r>
      <w:hyperlink r:id="rId13" w:anchor="cite_note-1" w:history="1">
        <w:r w:rsidRPr="003B3A5F">
          <w:rPr>
            <w:rStyle w:val="-"/>
            <w:rFonts w:ascii="Blackadder ITC" w:hAnsi="Blackadder ITC"/>
            <w:b/>
            <w:i/>
            <w:color w:val="auto"/>
            <w:sz w:val="28"/>
            <w:szCs w:val="28"/>
            <w:u w:val="none"/>
            <w:vertAlign w:val="superscript"/>
          </w:rPr>
          <w:t>[1]</w:t>
        </w:r>
      </w:hyperlink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Το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1870 </w:t>
      </w:r>
      <w:r w:rsidRPr="003B3A5F">
        <w:rPr>
          <w:rFonts w:ascii="Cambria" w:hAnsi="Cambria" w:cs="Cambria"/>
          <w:b/>
          <w:i/>
          <w:sz w:val="28"/>
          <w:szCs w:val="28"/>
        </w:rPr>
        <w:t>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hyperlink r:id="rId14" w:tooltip="Julia Ward Howe (δεν έχει γραφτεί ακόμα)" w:history="1">
        <w:proofErr w:type="spellStart"/>
        <w:r w:rsidRPr="003B3A5F">
          <w:rPr>
            <w:rStyle w:val="-"/>
            <w:rFonts w:ascii="Blackadder ITC" w:hAnsi="Blackadder ITC"/>
            <w:b/>
            <w:i/>
            <w:color w:val="auto"/>
            <w:sz w:val="28"/>
            <w:szCs w:val="28"/>
            <w:u w:val="none"/>
          </w:rPr>
          <w:t>Julia</w:t>
        </w:r>
        <w:proofErr w:type="spellEnd"/>
        <w:r w:rsidRPr="003B3A5F">
          <w:rPr>
            <w:rStyle w:val="-"/>
            <w:rFonts w:ascii="Blackadder ITC" w:hAnsi="Blackadder ITC"/>
            <w:b/>
            <w:i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B3A5F">
          <w:rPr>
            <w:rStyle w:val="-"/>
            <w:rFonts w:ascii="Blackadder ITC" w:hAnsi="Blackadder ITC"/>
            <w:b/>
            <w:i/>
            <w:color w:val="auto"/>
            <w:sz w:val="28"/>
            <w:szCs w:val="28"/>
            <w:u w:val="none"/>
          </w:rPr>
          <w:t>Ward</w:t>
        </w:r>
        <w:proofErr w:type="spellEnd"/>
        <w:r w:rsidRPr="003B3A5F">
          <w:rPr>
            <w:rStyle w:val="-"/>
            <w:rFonts w:ascii="Blackadder ITC" w:hAnsi="Blackadder ITC"/>
            <w:b/>
            <w:i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B3A5F">
          <w:rPr>
            <w:rStyle w:val="-"/>
            <w:rFonts w:ascii="Blackadder ITC" w:hAnsi="Blackadder ITC"/>
            <w:b/>
            <w:i/>
            <w:color w:val="auto"/>
            <w:sz w:val="28"/>
            <w:szCs w:val="28"/>
            <w:u w:val="none"/>
          </w:rPr>
          <w:t>Howe</w:t>
        </w:r>
        <w:proofErr w:type="spellEnd"/>
      </w:hyperlink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διοργάνωσε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μια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εκδήλωση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φιλειρηνικής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συγκέντρωσης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μητέρων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με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το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σλόγκαν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AE4958" w:rsidRPr="003B3A5F">
        <w:rPr>
          <w:rFonts w:ascii="Blackadder ITC" w:hAnsi="Blackadder ITC"/>
          <w:b/>
          <w:i/>
          <w:iCs/>
          <w:sz w:val="28"/>
          <w:szCs w:val="28"/>
        </w:rPr>
        <w:t>Peace</w:t>
      </w:r>
      <w:r w:rsidRPr="003B3A5F">
        <w:rPr>
          <w:rFonts w:ascii="Blackadder ITC" w:hAnsi="Blackadder ITC"/>
          <w:b/>
          <w:i/>
          <w:iCs/>
          <w:sz w:val="28"/>
          <w:szCs w:val="28"/>
        </w:rPr>
        <w:t xml:space="preserve"> and motherhood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με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σκο</w:t>
      </w:r>
      <w:r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Pr="003B3A5F">
        <w:rPr>
          <w:rFonts w:ascii="Cambria" w:hAnsi="Cambria" w:cs="Cambria"/>
          <w:b/>
          <w:i/>
          <w:sz w:val="28"/>
          <w:szCs w:val="28"/>
        </w:rPr>
        <w:t>ό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, </w:t>
      </w:r>
      <w:r w:rsidRPr="003B3A5F">
        <w:rPr>
          <w:rFonts w:ascii="Cambria" w:hAnsi="Cambria" w:cs="Cambria"/>
          <w:b/>
          <w:i/>
          <w:sz w:val="28"/>
          <w:szCs w:val="28"/>
        </w:rPr>
        <w:t>τα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hyperlink r:id="rId15" w:tooltip="Παιδί" w:history="1">
        <w:r w:rsidRPr="003B3A5F">
          <w:rPr>
            <w:rStyle w:val="-"/>
            <w:rFonts w:ascii="Blackadder ITC" w:hAnsi="Blackadder ITC"/>
            <w:b/>
            <w:i/>
            <w:color w:val="auto"/>
            <w:sz w:val="28"/>
            <w:szCs w:val="28"/>
            <w:u w:val="none"/>
          </w:rPr>
          <w:t>π</w:t>
        </w:r>
        <w:r w:rsidRPr="003B3A5F">
          <w:rPr>
            <w:rStyle w:val="-"/>
            <w:rFonts w:ascii="Cambria" w:hAnsi="Cambria" w:cs="Cambria"/>
            <w:b/>
            <w:i/>
            <w:color w:val="auto"/>
            <w:sz w:val="28"/>
            <w:szCs w:val="28"/>
            <w:u w:val="none"/>
          </w:rPr>
          <w:t>αιδιά</w:t>
        </w:r>
      </w:hyperlink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να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μη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στέλνονται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3B3A5F">
        <w:rPr>
          <w:rFonts w:ascii="Cambria" w:hAnsi="Cambria" w:cs="Cambria"/>
          <w:b/>
          <w:i/>
          <w:sz w:val="28"/>
          <w:szCs w:val="28"/>
        </w:rPr>
        <w:t>στον</w:t>
      </w:r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hyperlink r:id="rId16" w:tooltip="Πόλεμος" w:history="1">
        <w:r w:rsidRPr="003B3A5F">
          <w:rPr>
            <w:rStyle w:val="-"/>
            <w:rFonts w:ascii="Blackadder ITC" w:hAnsi="Blackadder ITC"/>
            <w:b/>
            <w:i/>
            <w:color w:val="auto"/>
            <w:sz w:val="28"/>
            <w:szCs w:val="28"/>
            <w:u w:val="none"/>
          </w:rPr>
          <w:t>π</w:t>
        </w:r>
        <w:r w:rsidRPr="003B3A5F">
          <w:rPr>
            <w:rStyle w:val="-"/>
            <w:rFonts w:ascii="Cambria" w:hAnsi="Cambria" w:cs="Cambria"/>
            <w:b/>
            <w:i/>
            <w:color w:val="auto"/>
            <w:sz w:val="28"/>
            <w:szCs w:val="28"/>
            <w:u w:val="none"/>
          </w:rPr>
          <w:t>όλεμο</w:t>
        </w:r>
      </w:hyperlink>
      <w:r w:rsidRPr="003B3A5F">
        <w:rPr>
          <w:rFonts w:ascii="Blackadder ITC" w:hAnsi="Blackadder ITC"/>
          <w:b/>
          <w:i/>
          <w:sz w:val="28"/>
          <w:szCs w:val="28"/>
        </w:rPr>
        <w:t>.</w:t>
      </w:r>
      <w:hyperlink r:id="rId17" w:anchor="cite_note-2" w:history="1">
        <w:r w:rsidRPr="003B3A5F">
          <w:rPr>
            <w:rStyle w:val="-"/>
            <w:rFonts w:ascii="Blackadder ITC" w:hAnsi="Blackadder ITC"/>
            <w:b/>
            <w:i/>
            <w:color w:val="auto"/>
            <w:sz w:val="28"/>
            <w:szCs w:val="28"/>
            <w:u w:val="none"/>
            <w:vertAlign w:val="superscript"/>
          </w:rPr>
          <w:t>[2]</w:t>
        </w:r>
      </w:hyperlink>
      <w:r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</w:p>
    <w:p w:rsidR="00671799" w:rsidRPr="003B3A5F" w:rsidRDefault="003B3A5F" w:rsidP="003B3A5F">
      <w:pPr>
        <w:ind w:firstLine="720"/>
        <w:jc w:val="both"/>
        <w:rPr>
          <w:rFonts w:ascii="Blackadder ITC" w:hAnsi="Blackadder ITC"/>
          <w:b/>
          <w:i/>
          <w:sz w:val="28"/>
          <w:szCs w:val="28"/>
        </w:rPr>
      </w:pPr>
      <w:r w:rsidRPr="00671799">
        <w:drawing>
          <wp:anchor distT="0" distB="0" distL="114300" distR="114300" simplePos="0" relativeHeight="251659264" behindDoc="1" locked="0" layoutInCell="1" allowOverlap="1" wp14:anchorId="673A2EA8" wp14:editId="3E1CCBA2">
            <wp:simplePos x="0" y="0"/>
            <wp:positionH relativeFrom="margin">
              <wp:posOffset>791114</wp:posOffset>
            </wp:positionH>
            <wp:positionV relativeFrom="paragraph">
              <wp:posOffset>2053051</wp:posOffset>
            </wp:positionV>
            <wp:extent cx="3577364" cy="3907237"/>
            <wp:effectExtent l="0" t="0" r="0" b="0"/>
            <wp:wrapNone/>
            <wp:docPr id="2" name="Εικόνα 2" descr="http://myanimations.gr/gif/mitera/manoula-sagap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animations.gr/gif/mitera/manoula-sagapao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162" cy="391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Στην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Ελλάδα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η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γιορτή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της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μητέρας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συνδέθηκε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με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την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εορτή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της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hyperlink r:id="rId19" w:tooltip="Υπαπαντή" w:history="1">
        <w:r w:rsidR="00671799" w:rsidRPr="003B3A5F">
          <w:rPr>
            <w:rStyle w:val="-"/>
            <w:rFonts w:ascii="Cambria" w:hAnsi="Cambria" w:cs="Cambria"/>
            <w:b/>
            <w:i/>
            <w:color w:val="auto"/>
            <w:sz w:val="28"/>
            <w:szCs w:val="28"/>
            <w:u w:val="none"/>
          </w:rPr>
          <w:t>Υ</w:t>
        </w:r>
        <w:r w:rsidR="00671799" w:rsidRPr="003B3A5F">
          <w:rPr>
            <w:rStyle w:val="-"/>
            <w:rFonts w:ascii="Blackadder ITC" w:hAnsi="Blackadder ITC" w:cs="Blackadder ITC"/>
            <w:b/>
            <w:i/>
            <w:color w:val="auto"/>
            <w:sz w:val="28"/>
            <w:szCs w:val="28"/>
            <w:u w:val="none"/>
          </w:rPr>
          <w:t>π</w:t>
        </w:r>
        <w:r w:rsidR="00671799" w:rsidRPr="003B3A5F">
          <w:rPr>
            <w:rStyle w:val="-"/>
            <w:rFonts w:ascii="Cambria" w:hAnsi="Cambria" w:cs="Cambria"/>
            <w:b/>
            <w:i/>
            <w:color w:val="auto"/>
            <w:sz w:val="28"/>
            <w:szCs w:val="28"/>
            <w:u w:val="none"/>
          </w:rPr>
          <w:t>α</w:t>
        </w:r>
        <w:r w:rsidR="00671799" w:rsidRPr="003B3A5F">
          <w:rPr>
            <w:rStyle w:val="-"/>
            <w:rFonts w:ascii="Blackadder ITC" w:hAnsi="Blackadder ITC" w:cs="Blackadder ITC"/>
            <w:b/>
            <w:i/>
            <w:color w:val="auto"/>
            <w:sz w:val="28"/>
            <w:szCs w:val="28"/>
            <w:u w:val="none"/>
          </w:rPr>
          <w:t>π</w:t>
        </w:r>
        <w:r w:rsidR="00671799" w:rsidRPr="003B3A5F">
          <w:rPr>
            <w:rStyle w:val="-"/>
            <w:rFonts w:ascii="Cambria" w:hAnsi="Cambria" w:cs="Cambria"/>
            <w:b/>
            <w:i/>
            <w:color w:val="auto"/>
            <w:sz w:val="28"/>
            <w:szCs w:val="28"/>
            <w:u w:val="none"/>
          </w:rPr>
          <w:t>αντής</w:t>
        </w:r>
      </w:hyperlink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(2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Φεβρουαρίου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).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Τότε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η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ορθόδοξη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εκκλησία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γιορτάζει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την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Παναγία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με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τον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Ιωσήφ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ου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ηγαίνουν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τον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40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ήμερο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Ιησού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στο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Ναό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για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ευλογία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.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Να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"</w:t>
      </w:r>
      <w:hyperlink r:id="rId20" w:tooltip="Σαραντίσει (δεν έχει γραφτεί ακόμα)" w:history="1">
        <w:r w:rsidR="00671799" w:rsidRPr="003B3A5F">
          <w:rPr>
            <w:rStyle w:val="-"/>
            <w:rFonts w:ascii="Cambria" w:hAnsi="Cambria" w:cs="Cambria"/>
            <w:b/>
            <w:i/>
            <w:color w:val="auto"/>
            <w:sz w:val="28"/>
            <w:szCs w:val="28"/>
            <w:u w:val="none"/>
          </w:rPr>
          <w:t>σαραντίσει</w:t>
        </w:r>
      </w:hyperlink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",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με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σύγχρονη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ορολογία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.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Μια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κίνηση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ου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ακόμα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σήμερα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κάνουν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οι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χριστιανές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μητέρες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(</w:t>
      </w:r>
      <w:hyperlink r:id="rId21" w:tooltip="Σαραντισμός (δεν έχει γραφτεί ακόμα)" w:history="1">
        <w:r w:rsidR="00671799" w:rsidRPr="003B3A5F">
          <w:rPr>
            <w:rStyle w:val="-"/>
            <w:rFonts w:ascii="Cambria" w:hAnsi="Cambria" w:cs="Cambria"/>
            <w:b/>
            <w:i/>
            <w:color w:val="auto"/>
            <w:sz w:val="28"/>
            <w:szCs w:val="28"/>
            <w:u w:val="none"/>
          </w:rPr>
          <w:t>Σαραντισμός</w:t>
        </w:r>
      </w:hyperlink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).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Ο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αράλληλος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εορτασμός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της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μητέρας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ξεκίνησε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το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1929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με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ροφανή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τον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συμβολισμό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.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Όμως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κατά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την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δεκαετία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του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1960,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ο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εορτασμός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ατόνησε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και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ενισχύθηκε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η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δυτικόφερτη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συνήθεια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εορτασμού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της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2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ης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Κυριακής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του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Μαΐου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.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Η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εκκλησία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όμως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ε</w:t>
      </w:r>
      <w:r w:rsidR="00671799"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ιμένει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στην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Blackadder ITC" w:hAnsi="Blackadder ITC" w:cs="Blackadder ITC"/>
          <w:b/>
          <w:i/>
          <w:sz w:val="28"/>
          <w:szCs w:val="28"/>
        </w:rPr>
        <w:t>π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αλαιά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ημέρα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εορτασμού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και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διοργανώνει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σχετικές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 </w:t>
      </w:r>
      <w:r w:rsidR="00671799" w:rsidRPr="003B3A5F">
        <w:rPr>
          <w:rFonts w:ascii="Cambria" w:hAnsi="Cambria" w:cs="Cambria"/>
          <w:b/>
          <w:i/>
          <w:sz w:val="28"/>
          <w:szCs w:val="28"/>
        </w:rPr>
        <w:t>εκδηλώσεις</w:t>
      </w:r>
      <w:r w:rsidR="00671799" w:rsidRPr="003B3A5F">
        <w:rPr>
          <w:rFonts w:ascii="Blackadder ITC" w:hAnsi="Blackadder ITC"/>
          <w:b/>
          <w:i/>
          <w:sz w:val="28"/>
          <w:szCs w:val="28"/>
        </w:rPr>
        <w:t xml:space="preserve">. </w:t>
      </w:r>
    </w:p>
    <w:p w:rsidR="003B3A5F" w:rsidRDefault="003B3A5F" w:rsidP="003B3A5F">
      <w:pPr>
        <w:jc w:val="both"/>
        <w:rPr>
          <w:b/>
          <w:sz w:val="28"/>
          <w:szCs w:val="28"/>
        </w:rPr>
      </w:pPr>
    </w:p>
    <w:p w:rsidR="00671799" w:rsidRPr="003B3A5F" w:rsidRDefault="00671799" w:rsidP="003B3A5F">
      <w:pPr>
        <w:jc w:val="both"/>
        <w:rPr>
          <w:rFonts w:ascii="Blackadder ITC" w:hAnsi="Blackadder ITC"/>
          <w:b/>
          <w:sz w:val="28"/>
          <w:szCs w:val="28"/>
        </w:rPr>
      </w:pPr>
    </w:p>
    <w:p w:rsidR="00671799" w:rsidRPr="003B3A5F" w:rsidRDefault="00671799" w:rsidP="003B3A5F">
      <w:pPr>
        <w:jc w:val="both"/>
        <w:rPr>
          <w:rFonts w:ascii="Blackadder ITC" w:hAnsi="Blackadder ITC"/>
          <w:b/>
          <w:sz w:val="28"/>
          <w:szCs w:val="28"/>
        </w:rPr>
      </w:pPr>
    </w:p>
    <w:p w:rsidR="003B3A5F" w:rsidRDefault="003B3A5F" w:rsidP="003B3A5F">
      <w:pPr>
        <w:jc w:val="both"/>
        <w:rPr>
          <w:rFonts w:ascii="Calibri" w:hAnsi="Calibri" w:cs="Calibri"/>
          <w:b/>
          <w:sz w:val="28"/>
          <w:szCs w:val="28"/>
        </w:rPr>
      </w:pPr>
    </w:p>
    <w:p w:rsidR="003B3A5F" w:rsidRDefault="003B3A5F" w:rsidP="003B3A5F">
      <w:pPr>
        <w:jc w:val="both"/>
        <w:rPr>
          <w:rFonts w:ascii="Calibri" w:hAnsi="Calibri" w:cs="Calibri"/>
          <w:b/>
          <w:sz w:val="28"/>
          <w:szCs w:val="28"/>
        </w:rPr>
      </w:pPr>
    </w:p>
    <w:p w:rsidR="003B3A5F" w:rsidRDefault="003B3A5F" w:rsidP="003B3A5F">
      <w:pPr>
        <w:jc w:val="both"/>
        <w:rPr>
          <w:rFonts w:ascii="Calibri" w:hAnsi="Calibri" w:cs="Calibri"/>
          <w:b/>
          <w:sz w:val="28"/>
          <w:szCs w:val="28"/>
        </w:rPr>
      </w:pPr>
    </w:p>
    <w:p w:rsidR="003B3A5F" w:rsidRDefault="003B3A5F" w:rsidP="003B3A5F">
      <w:pPr>
        <w:jc w:val="both"/>
        <w:rPr>
          <w:rFonts w:ascii="Calibri" w:hAnsi="Calibri" w:cs="Calibri"/>
          <w:b/>
          <w:sz w:val="28"/>
          <w:szCs w:val="28"/>
        </w:rPr>
      </w:pPr>
    </w:p>
    <w:p w:rsidR="00671799" w:rsidRPr="003B3A5F" w:rsidRDefault="003B3A5F" w:rsidP="003B3A5F">
      <w:pPr>
        <w:jc w:val="both"/>
        <w:rPr>
          <w:rFonts w:ascii="Calibri" w:hAnsi="Calibri" w:cs="Calibri"/>
          <w:b/>
          <w:sz w:val="24"/>
          <w:szCs w:val="24"/>
        </w:rPr>
      </w:pPr>
      <w:r w:rsidRPr="003B3A5F">
        <w:rPr>
          <w:rFonts w:ascii="Calibri" w:hAnsi="Calibri" w:cs="Calibri"/>
          <w:b/>
          <w:sz w:val="24"/>
          <w:szCs w:val="24"/>
        </w:rPr>
        <w:t>ΙΣΤΟΒΙΒΛΙΟΓΡΑΦΙΑ</w:t>
      </w:r>
    </w:p>
    <w:p w:rsidR="00671799" w:rsidRPr="003B3A5F" w:rsidRDefault="006E40B4" w:rsidP="003B3A5F">
      <w:pPr>
        <w:pStyle w:val="a3"/>
        <w:numPr>
          <w:ilvl w:val="0"/>
          <w:numId w:val="1"/>
        </w:numPr>
        <w:jc w:val="both"/>
        <w:rPr>
          <w:rFonts w:ascii="Blackadder ITC" w:hAnsi="Blackadder ITC"/>
          <w:b/>
          <w:sz w:val="24"/>
          <w:szCs w:val="24"/>
        </w:rPr>
      </w:pPr>
      <w:hyperlink r:id="rId22" w:history="1">
        <w:r w:rsidRPr="003B3A5F">
          <w:rPr>
            <w:rStyle w:val="-"/>
            <w:rFonts w:ascii="Blackadder ITC" w:hAnsi="Blackadder ITC"/>
            <w:b/>
            <w:color w:val="auto"/>
            <w:sz w:val="24"/>
            <w:szCs w:val="24"/>
            <w:u w:val="none"/>
          </w:rPr>
          <w:t>https://el.wikipedia.org/wiki/%</w:t>
        </w:r>
      </w:hyperlink>
      <w:r w:rsidR="003B3A5F" w:rsidRPr="003B3A5F">
        <w:rPr>
          <w:rFonts w:ascii="Blackadder ITC" w:hAnsi="Blackadder ITC"/>
          <w:b/>
          <w:sz w:val="24"/>
          <w:szCs w:val="24"/>
        </w:rPr>
        <w:t xml:space="preserve"> </w:t>
      </w:r>
    </w:p>
    <w:p w:rsidR="006E40B4" w:rsidRPr="003B3A5F" w:rsidRDefault="006E40B4" w:rsidP="003B3A5F">
      <w:pPr>
        <w:pStyle w:val="a3"/>
        <w:numPr>
          <w:ilvl w:val="0"/>
          <w:numId w:val="1"/>
        </w:numPr>
        <w:jc w:val="both"/>
        <w:rPr>
          <w:rFonts w:ascii="Blackadder ITC" w:hAnsi="Blackadder ITC"/>
          <w:b/>
          <w:sz w:val="24"/>
          <w:szCs w:val="24"/>
        </w:rPr>
      </w:pPr>
      <w:hyperlink r:id="rId23" w:history="1">
        <w:r w:rsidRPr="003B3A5F">
          <w:rPr>
            <w:rStyle w:val="-"/>
            <w:rFonts w:ascii="Blackadder ITC" w:hAnsi="Blackadder ITC"/>
            <w:b/>
            <w:color w:val="auto"/>
            <w:sz w:val="24"/>
            <w:szCs w:val="24"/>
            <w:u w:val="none"/>
          </w:rPr>
          <w:t>https://www.google.com/search?channe</w:t>
        </w:r>
      </w:hyperlink>
    </w:p>
    <w:sectPr w:rsidR="006E40B4" w:rsidRPr="003B3A5F" w:rsidSect="00AE4958"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E3620"/>
    <w:multiLevelType w:val="hybridMultilevel"/>
    <w:tmpl w:val="351E51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99"/>
    <w:rsid w:val="003B3A5F"/>
    <w:rsid w:val="006602CB"/>
    <w:rsid w:val="00671799"/>
    <w:rsid w:val="006E40B4"/>
    <w:rsid w:val="00775B6B"/>
    <w:rsid w:val="00A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7c80,#f99"/>
    </o:shapedefaults>
    <o:shapelayout v:ext="edit">
      <o:idmap v:ext="edit" data="1"/>
    </o:shapelayout>
  </w:shapeDefaults>
  <w:decimalSymbol w:val=","/>
  <w:listSeparator w:val=";"/>
  <w14:docId w14:val="74328B5D"/>
  <w15:chartTrackingRefBased/>
  <w15:docId w15:val="{ABD49D66-B7CB-4595-94B3-635BFA87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1799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3B3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C%CE%AC%CE%B9%CE%BF%CF%82" TargetMode="External"/><Relationship Id="rId13" Type="http://schemas.openxmlformats.org/officeDocument/2006/relationships/hyperlink" Target="https://el.wikipedia.org/wiki/%CE%97%CE%BC%CE%AD%CF%81%CE%B1_%CF%84%CE%B7%CF%82_%CE%BC%CE%B7%CF%84%CE%AD%CF%81%CE%B1%CF%82" TargetMode="External"/><Relationship Id="rId18" Type="http://schemas.openxmlformats.org/officeDocument/2006/relationships/image" Target="media/image3.gif"/><Relationship Id="rId3" Type="http://schemas.openxmlformats.org/officeDocument/2006/relationships/settings" Target="settings.xml"/><Relationship Id="rId21" Type="http://schemas.openxmlformats.org/officeDocument/2006/relationships/hyperlink" Target="https://el.wikipedia.org/w/index.php?title=%CE%A3%CE%B1%CF%81%CE%B1%CE%BD%CF%84%CE%B9%CF%83%CE%BC%CF%8C%CF%82&amp;action=edit&amp;redlink=1" TargetMode="External"/><Relationship Id="rId7" Type="http://schemas.openxmlformats.org/officeDocument/2006/relationships/hyperlink" Target="https://el.wikipedia.org/wiki/%CE%9A%CF%85%CF%81%CE%B9%CE%B1%CE%BA%CE%AE" TargetMode="External"/><Relationship Id="rId12" Type="http://schemas.openxmlformats.org/officeDocument/2006/relationships/hyperlink" Target="https://el.wikipedia.org/wiki/1865" TargetMode="External"/><Relationship Id="rId17" Type="http://schemas.openxmlformats.org/officeDocument/2006/relationships/hyperlink" Target="https://el.wikipedia.org/wiki/%CE%97%CE%BC%CE%AD%CF%81%CE%B1_%CF%84%CE%B7%CF%82_%CE%BC%CE%B7%CF%84%CE%AD%CF%81%CE%B1%CF%8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.wikipedia.org/wiki/%CE%A0%CF%8C%CE%BB%CE%B5%CE%BC%CE%BF%CF%82" TargetMode="External"/><Relationship Id="rId20" Type="http://schemas.openxmlformats.org/officeDocument/2006/relationships/hyperlink" Target="https://el.wikipedia.org/w/index.php?title=%CE%A3%CE%B1%CF%81%CE%B1%CE%BD%CF%84%CE%AF%CF%83%CE%B5%CE%B9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C%CE%B7%CF%84%CE%AD%CF%81%CE%B1" TargetMode="External"/><Relationship Id="rId11" Type="http://schemas.openxmlformats.org/officeDocument/2006/relationships/hyperlink" Target="https://el.wikipedia.org/w/index.php?title=Ann_Maria_Reeves_Jarvis&amp;action=edit&amp;redlink=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el.wikipedia.org/wiki/%CE%A0%CE%B1%CE%B9%CE%B4%CE%AF" TargetMode="External"/><Relationship Id="rId23" Type="http://schemas.openxmlformats.org/officeDocument/2006/relationships/hyperlink" Target="https://www.google.com/search?channe" TargetMode="External"/><Relationship Id="rId10" Type="http://schemas.openxmlformats.org/officeDocument/2006/relationships/hyperlink" Target="https://el.wikipedia.org/wiki/%CE%97%CE%BD%CF%89%CE%BC%CE%AD%CE%BD%CE%B5%CF%82_%CE%A0%CE%BF%CE%BB%CE%B9%CF%84%CE%B5%CE%AF%CE%B5%CF%82_%CE%91%CE%BC%CE%B5%CF%81%CE%B9%CE%BA%CE%AE%CF%82" TargetMode="External"/><Relationship Id="rId19" Type="http://schemas.openxmlformats.org/officeDocument/2006/relationships/hyperlink" Target="https://el.wikipedia.org/wiki/%CE%A5%CF%80%CE%B1%CF%80%CE%B1%CE%BD%CF%84%CE%A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l.wikipedia.org/w/index.php?title=Julia_Ward_Howe&amp;action=edit&amp;redlink=1" TargetMode="External"/><Relationship Id="rId22" Type="http://schemas.openxmlformats.org/officeDocument/2006/relationships/hyperlink" Target="https://el.wikipedia.org/wiki/%CE%97%CE%BC%CE%AD%CF%81%CE%B1_%CF%84%CE%B7%CF%82_%CE%BC%CE%B7%CF%84%CE%AD%CF%81%CE%B1%CF%8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634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2020-05-09T19:42:00Z</dcterms:created>
  <dcterms:modified xsi:type="dcterms:W3CDTF">2020-05-09T20:12:00Z</dcterms:modified>
</cp:coreProperties>
</file>